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5ο EVIA FILM PROJECT // 23-27/06/2026</w:t>
      </w:r>
    </w:p>
    <w:p w:rsidR="00000000" w:rsidDel="00000000" w:rsidP="00000000" w:rsidRDefault="00000000" w:rsidRPr="00000000" w14:paraId="00000002">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Ανοιχτές συζητήσεις</w:t>
      </w:r>
    </w:p>
    <w:p w:rsidR="00000000" w:rsidDel="00000000" w:rsidP="00000000" w:rsidRDefault="00000000" w:rsidRPr="00000000" w14:paraId="0000000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Με αφορμή τις προβολές του 5ου Evia Film Project θα πραγματοποιηθεί στα Λουτρά Αιδηψού μια σειρά ανοιχτών συζητήσεων με τη συμμετοχή κοινού και φοιτητών του Τμήματος Ψηφιακών Τεχνών και Κινηματογράφου του Εθνικού και Καποδιστριακού Πανεπιστημίου Αθηνών στα Ψαχνά. Οι συζητήσεις θα διεξαχθούν στο Κέντρο Πολιτισμού «Μελίνα Μερκούρη» στα Λουτρά Αιδηψού.</w:t>
      </w:r>
    </w:p>
    <w:p w:rsidR="00000000" w:rsidDel="00000000" w:rsidP="00000000" w:rsidRDefault="00000000" w:rsidRPr="00000000" w14:paraId="00000004">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πρόγραμμα των ανοιχτών συζητήσεων:</w:t>
      </w:r>
    </w:p>
    <w:p w:rsidR="00000000" w:rsidDel="00000000" w:rsidP="00000000" w:rsidRDefault="00000000" w:rsidRPr="00000000" w14:paraId="00000005">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Από την ιδέα στον κόσμο: Η διαδρομή της ελληνικής ταινίας</w:t>
      </w:r>
    </w:p>
    <w:p w:rsidR="00000000" w:rsidDel="00000000" w:rsidP="00000000" w:rsidRDefault="00000000" w:rsidRPr="00000000" w14:paraId="00000006">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Τετάρτη 24 Ιουνίου, 17:00 - 18:30</w:t>
      </w:r>
    </w:p>
    <w:p w:rsidR="00000000" w:rsidDel="00000000" w:rsidP="00000000" w:rsidRDefault="00000000" w:rsidRPr="00000000" w14:paraId="00000007">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Επαγγελματίες του κινηματογράφου συζητούν για τη διαδρομή των ελληνικών ταινιών από τη γέννησή τους μέχρι την εξωστρέφεια και τη συνάντησή τους με το εγχώριο και το παγκόσμιο κοινό. Στη συζήτηση συμμετέχουν ο Κωνσταντίνος Κοντοβράκης (παραγωγός, Kinestet), η Ιωάννα Μπολομύτη (παραγωγός, Αταλάντη) και ο Διονύσης Σαμιώτης  (παραγωγός, Tanweer Productions).</w:t>
      </w:r>
    </w:p>
    <w:p w:rsidR="00000000" w:rsidDel="00000000" w:rsidP="00000000" w:rsidRDefault="00000000" w:rsidRPr="00000000" w14:paraId="00000008">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Καλλιτεχνικό vs εμπορικό σινεμά: Έννοιες ασύμβατες;</w:t>
      </w:r>
    </w:p>
    <w:p w:rsidR="00000000" w:rsidDel="00000000" w:rsidP="00000000" w:rsidRDefault="00000000" w:rsidRPr="00000000" w14:paraId="00000009">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rtl w:val="0"/>
        </w:rPr>
        <w:t xml:space="preserve">Πέμπτη 25 Ιουνίου, 10:00 - 11:30</w:t>
      </w:r>
      <w:r w:rsidDel="00000000" w:rsidR="00000000" w:rsidRPr="00000000">
        <w:rPr>
          <w:rtl w:val="0"/>
        </w:rPr>
      </w:r>
    </w:p>
    <w:p w:rsidR="00000000" w:rsidDel="00000000" w:rsidP="00000000" w:rsidRDefault="00000000" w:rsidRPr="00000000" w14:paraId="0000000A">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Τι θεωρούμε καλλιτεχνικό και τι εμπορικό σινεμά; Πότε οι δύο κόσμοι συγκρούονται ή συνυπάρχουν δημιουργικά; Στη συζήτηση συμμετέχουν οι Γιώργος Ζώης, (κινηματογραφιστής), Μαρία Καραγιαννάκη (παραγωγός, Chase the Cut), Ορσαλία-Ελένη Κασσαβέτη (καθηγήτρια-σύμβουλος ΕΑΠ / επιμελήτρια τεκμηρίωσης filmography.gr), Αλέξανδρος Παπαγεωργίου (κριτικός κινηματογράφου / μεταφραστής).</w:t>
      </w:r>
    </w:p>
    <w:p w:rsidR="00000000" w:rsidDel="00000000" w:rsidP="00000000" w:rsidRDefault="00000000" w:rsidRPr="00000000" w14:paraId="0000000B">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Σοβαρά τώρα; Η οριακή τέχνη της κωμωδίας</w:t>
      </w:r>
    </w:p>
    <w:p w:rsidR="00000000" w:rsidDel="00000000" w:rsidP="00000000" w:rsidRDefault="00000000" w:rsidRPr="00000000" w14:paraId="0000000C">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rtl w:val="0"/>
        </w:rPr>
        <w:t xml:space="preserve">Πέμπτη 25 Ιουνίου, 12:00 - 13:30</w:t>
      </w:r>
      <w:r w:rsidDel="00000000" w:rsidR="00000000" w:rsidRPr="00000000">
        <w:rPr>
          <w:rtl w:val="0"/>
        </w:rPr>
      </w:r>
    </w:p>
    <w:p w:rsidR="00000000" w:rsidDel="00000000" w:rsidP="00000000" w:rsidRDefault="00000000" w:rsidRPr="00000000" w14:paraId="0000000D">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Πώς γεννιέται το αστείο; Πού συναντά η κωμωδία την κοινωνική κριτική, ποια η ευθύνη της απέναντι στην κοινωνία; Και γιατί το γέλιο παραμένει ένα από τα πιο δύσκολα και ουσιαστικά εργαλεία της κινηματογραφικής αφήγησης σήμερα; Στη συζήτηση συμμετέχουν οι Γιάννης Καντέα-Παπαδόπουλος (κριτικός κινηματογράφου, klik.gr), Ήρα Κατσούδα (stand-up comedian), Θάνος Τοκάκης (ηθοποιός, σκηνοθέτης).</w:t>
      </w:r>
    </w:p>
    <w:p w:rsidR="00000000" w:rsidDel="00000000" w:rsidP="00000000" w:rsidRDefault="00000000" w:rsidRPr="00000000" w14:paraId="0000000E">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Αρρενωπότητα, βία και η εκδίκηση της φύσης</w:t>
      </w:r>
    </w:p>
    <w:p w:rsidR="00000000" w:rsidDel="00000000" w:rsidP="00000000" w:rsidRDefault="00000000" w:rsidRPr="00000000" w14:paraId="0000000F">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rtl w:val="0"/>
        </w:rPr>
        <w:t xml:space="preserve">Παρασκευή 26 Ιουνίου, 10:00 - 12:00</w:t>
      </w:r>
      <w:r w:rsidDel="00000000" w:rsidR="00000000" w:rsidRPr="00000000">
        <w:rPr>
          <w:rtl w:val="0"/>
        </w:rPr>
      </w:r>
    </w:p>
    <w:p w:rsidR="00000000" w:rsidDel="00000000" w:rsidP="00000000" w:rsidRDefault="00000000" w:rsidRPr="00000000" w14:paraId="00000010">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Από την αμερικανική ερημιά έως την ελληνική περιφέρεια, οι ταινίες του EFP5 εξερευνούν πώς η φύση καθρεφτίζει τους έμφυλους ρόλους και την κατάρρευση των ανθρώπινων σχέσεων. Στην ενότητα 1 συμμετέχει ο Νίκος Παναγιωτόπουλος, σεναριογράφος και συγγραφέας, ενώ στην ενότητα 2 συμμετέχουν οι Τζώρτζης Γρηγοράκης, σκηνοθέτης, Δημήτρης Κανελλόπουλος, σκηνοθέτης, Βαγγέλης Μουρίκης, ηθοποιός-κινηματογραφιστής, Ελίνα Ψύκου, σκηνοθέτρια-παραγωγός.</w:t>
      </w:r>
    </w:p>
    <w:p w:rsidR="00000000" w:rsidDel="00000000" w:rsidP="00000000" w:rsidRDefault="00000000" w:rsidRPr="00000000" w14:paraId="00000011">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Χτίζοντας μια διεθνή συμπαραγωγή: Πώς η Γέρμα συνάντησε την Ελλάδα</w:t>
      </w:r>
    </w:p>
    <w:p w:rsidR="00000000" w:rsidDel="00000000" w:rsidP="00000000" w:rsidRDefault="00000000" w:rsidRPr="00000000" w14:paraId="00000012">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Σάββατο 27 Ιουνίου, 11:00 - 12:00 </w:t>
      </w:r>
    </w:p>
    <w:p w:rsidR="00000000" w:rsidDel="00000000" w:rsidP="00000000" w:rsidRDefault="00000000" w:rsidRPr="00000000" w14:paraId="0000001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Πώς ένα ταξίδι αναζήτησης τοποθεσιών στη Βόρεια Εύβοια στη διάρκεια του 3ου Evia Film Project οδήγησε σε μια μεγάλη ελληνοϊσπανική συμπαραγωγή; Μια γυναικεία ομάδα παραγωγής θυμάται τα βήματα. Στη συζήτηση συμμετέχουν η Άννα Ζωγράφου, line producer, η Αμάντα Λιβανού, παραγωγός και η Κατερίνα Τζούρου, παραγωγός.</w:t>
      </w:r>
    </w:p>
    <w:p w:rsidR="00000000" w:rsidDel="00000000" w:rsidP="00000000" w:rsidRDefault="00000000" w:rsidRPr="00000000" w14:paraId="00000014">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Το γεφύρι της Άρτας, ο Χάνιμπαλ Λέκτερ και ένα σπίτι στο δάσος</w:t>
      </w:r>
    </w:p>
    <w:p w:rsidR="00000000" w:rsidDel="00000000" w:rsidP="00000000" w:rsidRDefault="00000000" w:rsidRPr="00000000" w14:paraId="00000015">
      <w:pPr>
        <w:spacing w:after="240" w:before="240" w:lineRule="auto"/>
        <w:ind w:firstLine="0"/>
        <w:jc w:val="both"/>
        <w:rPr>
          <w:rFonts w:ascii="Arial" w:cs="Arial" w:eastAsia="Arial" w:hAnsi="Arial"/>
          <w:b w:val="1"/>
          <w:bCs w:val="1"/>
        </w:rPr>
      </w:pPr>
      <w:r w:rsidDel="00000000" w:rsidR="00000000" w:rsidRPr="00000000">
        <w:rPr>
          <w:rFonts w:ascii="Arial" w:cs="Arial" w:eastAsia="Arial" w:hAnsi="Arial"/>
          <w:rtl w:val="0"/>
        </w:rPr>
        <w:t xml:space="preserve">Σάββατο 27 Ιουνίου, 12:30 - 14:00</w:t>
      </w:r>
      <w:r w:rsidDel="00000000" w:rsidR="00000000" w:rsidRPr="00000000">
        <w:rPr>
          <w:rtl w:val="0"/>
        </w:rPr>
      </w:r>
    </w:p>
    <w:p w:rsidR="00000000" w:rsidDel="00000000" w:rsidP="00000000" w:rsidRDefault="00000000" w:rsidRPr="00000000" w14:paraId="00000016">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Πώς συνδέονται τα δημοτικά τραγούδια με το σπλάτερ και τις σύγχρονες ταινίες τρόμου; Υπάρχουν κοινοί κώδικες και ευθείες αναφορές; Τι παρακαταθήκη έχει αφήσει στο horror genre η λαϊκή παράδοση: Ομιλητής: Ορέστης Ανδρεαδάκης, καλλιτεχνικός διευθυντής του Φεστιβάλ Κινηματογράφου Θεσσαλονίκης.</w:t>
      </w:r>
    </w:p>
    <w:p w:rsidR="00000000" w:rsidDel="00000000" w:rsidP="00000000" w:rsidRDefault="00000000" w:rsidRPr="00000000" w14:paraId="00000017">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Evia Film Project υλοποιείται από το Φεστιβάλ Κινηματογράφου Θεσσαλονίκης, το οποίο χρηματοδοτείται από το Υπουργείο Πολιτισμού. Πολύτιμη είναι η στήριξη της COSMOTE TELEKOM, Μεγάλου Χορηγού, και της Fischer, που στηρίζει σταθερά το Φεστιβάλ. </w:t>
      </w:r>
    </w:p>
    <w:p w:rsidR="00000000" w:rsidDel="00000000" w:rsidP="00000000" w:rsidRDefault="00000000" w:rsidRPr="00000000" w14:paraId="00000018">
      <w:pPr>
        <w:spacing w:after="240" w:before="240" w:lineRule="auto"/>
        <w:ind w:firstLine="0"/>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4773626" cy="649006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773626" cy="6490068"/>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cGHa6c9hWx2NYt7EMzuSWEqJw==">CgMxLjA4AHIhMU93RXFmRi1mcnJBbGotM1dZT0UxTkpkcFJON3ZldHBm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