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Ο Στήβ Κρικρής σκηνοθετεί το σποτ του 28ου ΦΝΘ</w:t>
      </w:r>
    </w:p>
    <w:p w:rsidR="00000000" w:rsidDel="00000000" w:rsidP="00000000" w:rsidRDefault="00000000" w:rsidRPr="00000000" w14:paraId="00000003">
      <w:pPr>
        <w:spacing w:line="259" w:lineRule="auto"/>
        <w:ind w:firstLine="0"/>
        <w:jc w:val="both"/>
        <w:rPr>
          <w:rFonts w:ascii="Arial" w:cs="Arial" w:eastAsia="Arial" w:hAnsi="Arial"/>
          <w:b w:val="1"/>
          <w:bCs w:val="1"/>
          <w:i w:val="1"/>
          <w:iCs w:val="1"/>
          <w:color w:val="c00000"/>
          <w:sz w:val="26"/>
          <w:szCs w:val="26"/>
        </w:rPr>
      </w:pPr>
      <w:r w:rsidDel="00000000" w:rsidR="00000000" w:rsidRPr="00000000">
        <w:rPr>
          <w:rFonts w:ascii="Arial" w:cs="Arial" w:eastAsia="Arial" w:hAnsi="Arial"/>
          <w:b w:val="1"/>
          <w:bCs w:val="1"/>
          <w:i w:val="1"/>
          <w:iCs w:val="1"/>
          <w:color w:val="c00000"/>
          <w:sz w:val="26"/>
          <w:szCs w:val="26"/>
          <w:rtl w:val="0"/>
        </w:rPr>
        <w:t xml:space="preserve">Δημιουργώντας το αρχείο του αύριο</w:t>
      </w:r>
    </w:p>
    <w:p w:rsidR="00000000" w:rsidDel="00000000" w:rsidP="00000000" w:rsidRDefault="00000000" w:rsidRPr="00000000" w14:paraId="00000004">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σκηνοθέτης Στηβ Κρικρής υπογράφει το σποτ του 28ου Φεστιβάλ Ντοκιμαντέρ, το οποίο συνομιλεί με το μεγάλο αφιέρωμα της φετινής διοργάνωσης στα αρχεία, με τίτλο «Όλη η μνήμη του κόσμου». </w:t>
      </w:r>
    </w:p>
    <w:p w:rsidR="00000000" w:rsidDel="00000000" w:rsidP="00000000" w:rsidRDefault="00000000" w:rsidRPr="00000000" w14:paraId="0000000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σποτ του 28ου ΦΝΘ συνυφαίνει και διαπλέκει εικόνες από το παρελθόν, το παρόν και το μέλλον της Θεσσαλονίκης, με κοινό άξονα την κοσμογονική δύναμη τόσο της κινηματογραφικής εικόνας όσο και του αρχειακού υλικού.  Αθέατες στιγμές της καθημερινότητας, μικρά αποσπάσματα μιας άλλης ζωής που συχνά προσπερνάμε, ενεργοποιούν έναν διάλογο ανάμεσα σε διαφορετικούς χρόνους και τρόπους θέασης, όπου η εικόνα δεν λειτουργεί μόνο ως μνήμη, αλλά ως αφορμή για την επαναξιολόγηση της πραγματικότητας. Το σποτ του Φεστιβάλ προτείνει μια ματιά στο σήμερα ως Ιστορία σε διαρκή εξέλιξη και στο αρχείο όχι ως παθητικό αποθετήριο, αλλά ως μια ζωντανή και δυναμική διαδικασία. Όπως δηλώνει και ο ίδιος ο σκηνοθέτης του σποτ: </w:t>
      </w:r>
    </w:p>
    <w:p w:rsidR="00000000" w:rsidDel="00000000" w:rsidP="00000000" w:rsidRDefault="00000000" w:rsidRPr="00000000" w14:paraId="00000008">
      <w:pPr>
        <w:shd w:fill="ffffff" w:val="clear"/>
        <w:spacing w:after="200" w:before="200"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«2026, Θεσσαλονίκη. Δύο skaters, ένα αγόρι και ένα κορίτσι, περιπλανώνται σε διαφορετικές γωνιές της πόλης. Κυλούν στους δρόμους, στα πεζοδρόμια, στις πλατείες,  σε ξέφωτα εξω απο τον ιστό της πόλης απολαμβάνοντας κάθε στιγμή και ανακαλύπτοντας νέα μέρη. Με τα κινητά τους καταγράφουν αυθόρμητα πλάνα, μικρές ψηφίδες από το σύγχρονο vibe της Θεσσαλονίκης. Η πόλη όπως αναπνέει σήμερα. Το βράδυ, στις αποθήκες του λιμανιού, παρακολουθούν μια προβολή πάνω στους τοίχους των κτιρίων. Αρχειακό υλικό από τη Θεσσαλονίκη του 1936 και του 1958 ζωντανεύει στο σκοτάδι. Παρελθόν και παρόν συναντιούνται σε κινούμενες σκιές. 2126, χώρος προβολής. Έξι έως επτά άτομα, άντρες και γυναίκες διαφορετικών ηλικιών, παρακολουθούν σιωπηλά ένα αρχειακό υλικό. Είναι τα πλάνα που είχαν τραβήξει τα παιδιά με τα κινητά τους, εκατό χρόνια πριν. Καθημερινές στιγμές, μια πόλη σε κίνηση, παγωμένες στον χρόνο. Μαζί, δημιουργούμε το αρχείο του αύριο».</w:t>
      </w:r>
    </w:p>
    <w:p w:rsidR="00000000" w:rsidDel="00000000" w:rsidP="00000000" w:rsidRDefault="00000000" w:rsidRPr="00000000" w14:paraId="00000009">
      <w:pPr>
        <w:shd w:fill="ffffff" w:val="clear"/>
        <w:spacing w:after="200" w:before="200"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Απολαύστε το σποτ του 28ου Φεστιβάλ Ντοκιμαντέρ σε δύο διαφορετικές διάρκειες</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A">
      <w:pPr>
        <w:shd w:fill="ffffff" w:val="clear"/>
        <w:spacing w:after="200" w:before="200" w:line="259" w:lineRule="auto"/>
        <w:ind w:firstLine="0"/>
        <w:jc w:val="both"/>
        <w:rPr>
          <w:rFonts w:ascii="Arial" w:cs="Arial" w:eastAsia="Arial" w:hAnsi="Arial"/>
          <w:sz w:val="22"/>
          <w:szCs w:val="22"/>
        </w:rPr>
      </w:pPr>
      <w:hyperlink r:id="rId7">
        <w:r w:rsidDel="00000000" w:rsidR="00000000" w:rsidRPr="00000000">
          <w:rPr>
            <w:rFonts w:ascii="Arial" w:cs="Arial" w:eastAsia="Arial" w:hAnsi="Arial"/>
            <w:color w:val="1155cc"/>
            <w:sz w:val="22"/>
            <w:szCs w:val="22"/>
            <w:u w:val="single"/>
            <w:rtl w:val="0"/>
          </w:rPr>
          <w:t xml:space="preserve">https://youtu.be/wo4f-hV7Q04</w:t>
        </w:r>
      </w:hyperlink>
      <w:r w:rsidDel="00000000" w:rsidR="00000000" w:rsidRPr="00000000">
        <w:rPr>
          <w:rFonts w:ascii="Arial" w:cs="Arial" w:eastAsia="Arial" w:hAnsi="Arial"/>
          <w:sz w:val="22"/>
          <w:szCs w:val="22"/>
          <w:rtl w:val="0"/>
        </w:rPr>
        <w:t xml:space="preserve"> (1 λεπτό και 46 δευτερόλεπτα)</w:t>
      </w:r>
    </w:p>
    <w:p w:rsidR="00000000" w:rsidDel="00000000" w:rsidP="00000000" w:rsidRDefault="00000000" w:rsidRPr="00000000" w14:paraId="0000000B">
      <w:pPr>
        <w:shd w:fill="ffffff" w:val="clear"/>
        <w:spacing w:after="200" w:before="200" w:line="259" w:lineRule="auto"/>
        <w:ind w:firstLine="0"/>
        <w:jc w:val="both"/>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https://youtu.be/Xk9txO3vQyM</w:t>
        </w:r>
      </w:hyperlink>
      <w:r w:rsidDel="00000000" w:rsidR="00000000" w:rsidRPr="00000000">
        <w:rPr>
          <w:rFonts w:ascii="Arial" w:cs="Arial" w:eastAsia="Arial" w:hAnsi="Arial"/>
          <w:sz w:val="22"/>
          <w:szCs w:val="22"/>
          <w:rtl w:val="0"/>
        </w:rPr>
        <w:t xml:space="preserve"> (30 δευτερόλεπτα) </w:t>
      </w:r>
    </w:p>
    <w:p w:rsidR="00000000" w:rsidDel="00000000" w:rsidP="00000000" w:rsidRDefault="00000000" w:rsidRPr="00000000" w14:paraId="0000000C">
      <w:pPr>
        <w:shd w:fill="ffffff" w:val="clear"/>
        <w:spacing w:after="200" w:before="20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Βιογραφικό Στηβ Κρικρή</w:t>
      </w:r>
    </w:p>
    <w:p w:rsidR="00000000" w:rsidDel="00000000" w:rsidP="00000000" w:rsidRDefault="00000000" w:rsidRPr="00000000" w14:paraId="0000000D">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Στηβ Κρικρής σπούδασε κινηματογράφο στο San Francisco Art Institute και εργάζεται ως σκηνοθέτης για πάνω από 35 χρόνια. Η μεγάλου μήκους ταινία του, </w:t>
      </w:r>
      <w:r w:rsidDel="00000000" w:rsidR="00000000" w:rsidRPr="00000000">
        <w:rPr>
          <w:rFonts w:ascii="Arial" w:cs="Arial" w:eastAsia="Arial" w:hAnsi="Arial"/>
          <w:i w:val="1"/>
          <w:iCs w:val="1"/>
          <w:sz w:val="22"/>
          <w:szCs w:val="22"/>
          <w:rtl w:val="0"/>
        </w:rPr>
        <w:t xml:space="preserve">The Waiter</w:t>
      </w:r>
      <w:r w:rsidDel="00000000" w:rsidR="00000000" w:rsidRPr="00000000">
        <w:rPr>
          <w:rFonts w:ascii="Arial" w:cs="Arial" w:eastAsia="Arial" w:hAnsi="Arial"/>
          <w:sz w:val="22"/>
          <w:szCs w:val="22"/>
          <w:rtl w:val="0"/>
        </w:rPr>
        <w:t xml:space="preserve"> (2018) απέσπασε οκτώ βραβεία σε κινηματογραφικό φεστιβάλ όπως το Beijing International FF, το Raindance και το Φεστιβάλ Κινηματογράφου Θεσσαλονίκης. Ήταν η πρώτη ελληνική ταινία που αγοράστηκε από το Netflix Europe. Η μικρού μήκους ταινία του, </w:t>
      </w:r>
      <w:r w:rsidDel="00000000" w:rsidR="00000000" w:rsidRPr="00000000">
        <w:rPr>
          <w:rFonts w:ascii="Arial" w:cs="Arial" w:eastAsia="Arial" w:hAnsi="Arial"/>
          <w:i w:val="1"/>
          <w:iCs w:val="1"/>
          <w:sz w:val="22"/>
          <w:szCs w:val="22"/>
          <w:rtl w:val="0"/>
        </w:rPr>
        <w:t xml:space="preserve">The Last Journey</w:t>
      </w:r>
      <w:r w:rsidDel="00000000" w:rsidR="00000000" w:rsidRPr="00000000">
        <w:rPr>
          <w:rFonts w:ascii="Arial" w:cs="Arial" w:eastAsia="Arial" w:hAnsi="Arial"/>
          <w:sz w:val="22"/>
          <w:szCs w:val="22"/>
          <w:rtl w:val="0"/>
        </w:rPr>
        <w:t xml:space="preserve"> (2022), έκανε πρεμιέρα στο Drama International Short FF και προβλήθηκε στο Raindance. Αυτή την περίοδο ετοιμάζει τη δεύτερη μεγάλου μήκους ταινία του, μια συμπαραγωγή Ισλανδίας, Γαλλίας και Ελλάδας.</w:t>
      </w:r>
    </w:p>
    <w:p w:rsidR="00000000" w:rsidDel="00000000" w:rsidP="00000000" w:rsidRDefault="00000000" w:rsidRPr="00000000" w14:paraId="0000000E">
      <w:pPr>
        <w:pStyle w:val="Heading3"/>
        <w:keepNext w:val="0"/>
        <w:keepLines w:val="0"/>
        <w:spacing w:line="259" w:lineRule="auto"/>
        <w:ind w:firstLine="0"/>
        <w:jc w:val="both"/>
        <w:rPr>
          <w:rFonts w:ascii="Arial" w:cs="Arial" w:eastAsia="Arial" w:hAnsi="Arial"/>
          <w:b w:val="0"/>
          <w:bCs w:val="0"/>
          <w:sz w:val="22"/>
          <w:szCs w:val="22"/>
          <w:u w:val="single"/>
        </w:rPr>
      </w:pPr>
      <w:bookmarkStart w:colFirst="0" w:colLast="0" w:name="_heading=h.ti7yps5jsxeo" w:id="0"/>
      <w:bookmarkEnd w:id="0"/>
      <w:r w:rsidDel="00000000" w:rsidR="00000000" w:rsidRPr="00000000">
        <w:rPr>
          <w:rFonts w:ascii="Arial" w:cs="Arial" w:eastAsia="Arial" w:hAnsi="Arial"/>
          <w:sz w:val="22"/>
          <w:szCs w:val="22"/>
          <w:u w:val="single"/>
          <w:rtl w:val="0"/>
        </w:rPr>
        <w:t xml:space="preserve">Credits</w:t>
      </w:r>
      <w:r w:rsidDel="00000000" w:rsidR="00000000" w:rsidRPr="00000000">
        <w:rPr>
          <w:rFonts w:ascii="Arial" w:cs="Arial" w:eastAsia="Arial" w:hAnsi="Arial"/>
          <w:b w:val="0"/>
          <w:bCs w:val="0"/>
          <w:sz w:val="22"/>
          <w:szCs w:val="22"/>
          <w:u w:val="single"/>
          <w:rtl w:val="0"/>
        </w:rPr>
        <w:t xml:space="preserve">:</w:t>
      </w:r>
    </w:p>
    <w:p w:rsidR="00000000" w:rsidDel="00000000" w:rsidP="00000000" w:rsidRDefault="00000000" w:rsidRPr="00000000" w14:paraId="0000000F">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Παραγωγή: </w:t>
      </w:r>
      <w:r w:rsidDel="00000000" w:rsidR="00000000" w:rsidRPr="00000000">
        <w:rPr>
          <w:rFonts w:ascii="Arial" w:cs="Arial" w:eastAsia="Arial" w:hAnsi="Arial"/>
          <w:b w:val="1"/>
          <w:bCs w:val="1"/>
          <w:sz w:val="22"/>
          <w:szCs w:val="22"/>
          <w:rtl w:val="0"/>
        </w:rPr>
        <w:t xml:space="preserve">FILMIKI PRODUCTIONS</w:t>
        <w:br w:type="textWrapping"/>
      </w:r>
      <w:r w:rsidDel="00000000" w:rsidR="00000000" w:rsidRPr="00000000">
        <w:rPr>
          <w:rFonts w:ascii="Arial" w:cs="Arial" w:eastAsia="Arial" w:hAnsi="Arial"/>
          <w:sz w:val="22"/>
          <w:szCs w:val="22"/>
          <w:rtl w:val="0"/>
        </w:rPr>
        <w:t xml:space="preserve">Σκηνοθεσία: </w:t>
      </w:r>
      <w:r w:rsidDel="00000000" w:rsidR="00000000" w:rsidRPr="00000000">
        <w:rPr>
          <w:rFonts w:ascii="Arial" w:cs="Arial" w:eastAsia="Arial" w:hAnsi="Arial"/>
          <w:b w:val="1"/>
          <w:bCs w:val="1"/>
          <w:sz w:val="22"/>
          <w:szCs w:val="22"/>
          <w:rtl w:val="0"/>
        </w:rPr>
        <w:t xml:space="preserve">Στήβ Κρικρής</w:t>
        <w:br w:type="textWrapping"/>
      </w:r>
      <w:r w:rsidDel="00000000" w:rsidR="00000000" w:rsidRPr="00000000">
        <w:rPr>
          <w:rFonts w:ascii="Arial" w:cs="Arial" w:eastAsia="Arial" w:hAnsi="Arial"/>
          <w:sz w:val="22"/>
          <w:szCs w:val="22"/>
          <w:rtl w:val="0"/>
        </w:rPr>
        <w:t xml:space="preserve">Σενάριο: </w:t>
      </w:r>
      <w:r w:rsidDel="00000000" w:rsidR="00000000" w:rsidRPr="00000000">
        <w:rPr>
          <w:rFonts w:ascii="Arial" w:cs="Arial" w:eastAsia="Arial" w:hAnsi="Arial"/>
          <w:b w:val="1"/>
          <w:bCs w:val="1"/>
          <w:sz w:val="22"/>
          <w:szCs w:val="22"/>
          <w:rtl w:val="0"/>
        </w:rPr>
        <w:t xml:space="preserve">Χριστίνα Χριστοφή – Στήβ Κρικρής</w:t>
        <w:br w:type="textWrapping"/>
      </w:r>
      <w:r w:rsidDel="00000000" w:rsidR="00000000" w:rsidRPr="00000000">
        <w:rPr>
          <w:rFonts w:ascii="Arial" w:cs="Arial" w:eastAsia="Arial" w:hAnsi="Arial"/>
          <w:sz w:val="22"/>
          <w:szCs w:val="22"/>
          <w:rtl w:val="0"/>
        </w:rPr>
        <w:t xml:space="preserve">Διεύθυνση Φωτογραφίας GSC: </w:t>
      </w:r>
      <w:r w:rsidDel="00000000" w:rsidR="00000000" w:rsidRPr="00000000">
        <w:rPr>
          <w:rFonts w:ascii="Arial" w:cs="Arial" w:eastAsia="Arial" w:hAnsi="Arial"/>
          <w:b w:val="1"/>
          <w:bCs w:val="1"/>
          <w:sz w:val="22"/>
          <w:szCs w:val="22"/>
          <w:rtl w:val="0"/>
        </w:rPr>
        <w:t xml:space="preserve">Χριστίνα Μουμούρη</w:t>
        <w:br w:type="textWrapping"/>
      </w:r>
      <w:r w:rsidDel="00000000" w:rsidR="00000000" w:rsidRPr="00000000">
        <w:rPr>
          <w:rFonts w:ascii="Arial" w:cs="Arial" w:eastAsia="Arial" w:hAnsi="Arial"/>
          <w:sz w:val="22"/>
          <w:szCs w:val="22"/>
          <w:rtl w:val="0"/>
        </w:rPr>
        <w:t xml:space="preserve">Μοντάζ: </w:t>
      </w:r>
      <w:r w:rsidDel="00000000" w:rsidR="00000000" w:rsidRPr="00000000">
        <w:rPr>
          <w:rFonts w:ascii="Arial" w:cs="Arial" w:eastAsia="Arial" w:hAnsi="Arial"/>
          <w:b w:val="1"/>
          <w:bCs w:val="1"/>
          <w:sz w:val="22"/>
          <w:szCs w:val="22"/>
          <w:rtl w:val="0"/>
        </w:rPr>
        <w:t xml:space="preserve">Μάριος Κλεφτάκης</w:t>
        <w:br w:type="textWrapping"/>
      </w:r>
      <w:r w:rsidDel="00000000" w:rsidR="00000000" w:rsidRPr="00000000">
        <w:rPr>
          <w:rFonts w:ascii="Arial" w:cs="Arial" w:eastAsia="Arial" w:hAnsi="Arial"/>
          <w:sz w:val="22"/>
          <w:szCs w:val="22"/>
          <w:rtl w:val="0"/>
        </w:rPr>
        <w:t xml:space="preserve">Μουσική: </w:t>
      </w:r>
      <w:r w:rsidDel="00000000" w:rsidR="00000000" w:rsidRPr="00000000">
        <w:rPr>
          <w:rFonts w:ascii="Arial" w:cs="Arial" w:eastAsia="Arial" w:hAnsi="Arial"/>
          <w:b w:val="1"/>
          <w:bCs w:val="1"/>
          <w:sz w:val="22"/>
          <w:szCs w:val="22"/>
          <w:rtl w:val="0"/>
        </w:rPr>
        <w:t xml:space="preserve">ΖονταΖοα / Coti K</w:t>
        <w:br w:type="textWrapping"/>
      </w:r>
      <w:r w:rsidDel="00000000" w:rsidR="00000000" w:rsidRPr="00000000">
        <w:rPr>
          <w:rFonts w:ascii="Arial" w:cs="Arial" w:eastAsia="Arial" w:hAnsi="Arial"/>
          <w:sz w:val="22"/>
          <w:szCs w:val="22"/>
          <w:rtl w:val="0"/>
        </w:rPr>
        <w:t xml:space="preserve">Ενδυματολόγος: </w:t>
      </w:r>
      <w:r w:rsidDel="00000000" w:rsidR="00000000" w:rsidRPr="00000000">
        <w:rPr>
          <w:rFonts w:ascii="Arial" w:cs="Arial" w:eastAsia="Arial" w:hAnsi="Arial"/>
          <w:b w:val="1"/>
          <w:bCs w:val="1"/>
          <w:sz w:val="22"/>
          <w:szCs w:val="22"/>
          <w:rtl w:val="0"/>
        </w:rPr>
        <w:t xml:space="preserve">Νατάσσα Σαρρή</w:t>
        <w:br w:type="textWrapping"/>
      </w:r>
      <w:r w:rsidDel="00000000" w:rsidR="00000000" w:rsidRPr="00000000">
        <w:rPr>
          <w:rFonts w:ascii="Arial" w:cs="Arial" w:eastAsia="Arial" w:hAnsi="Arial"/>
          <w:sz w:val="22"/>
          <w:szCs w:val="22"/>
          <w:rtl w:val="0"/>
        </w:rPr>
        <w:t xml:space="preserve">Hair Stylist: </w:t>
      </w:r>
      <w:r w:rsidDel="00000000" w:rsidR="00000000" w:rsidRPr="00000000">
        <w:rPr>
          <w:rFonts w:ascii="Arial" w:cs="Arial" w:eastAsia="Arial" w:hAnsi="Arial"/>
          <w:b w:val="1"/>
          <w:bCs w:val="1"/>
          <w:sz w:val="22"/>
          <w:szCs w:val="22"/>
          <w:rtl w:val="0"/>
        </w:rPr>
        <w:t xml:space="preserve">Κατερίνα Μητροπούλου</w:t>
      </w:r>
    </w:p>
    <w:p w:rsidR="00000000" w:rsidDel="00000000" w:rsidP="00000000" w:rsidRDefault="00000000" w:rsidRPr="00000000" w14:paraId="00000010">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Διεύθυνση Παραγωγής: </w:t>
      </w:r>
      <w:r w:rsidDel="00000000" w:rsidR="00000000" w:rsidRPr="00000000">
        <w:rPr>
          <w:rFonts w:ascii="Arial" w:cs="Arial" w:eastAsia="Arial" w:hAnsi="Arial"/>
          <w:b w:val="1"/>
          <w:bCs w:val="1"/>
          <w:sz w:val="22"/>
          <w:szCs w:val="22"/>
          <w:rtl w:val="0"/>
        </w:rPr>
        <w:t xml:space="preserve">Γιάννης Βαγενάς</w:t>
        <w:br w:type="textWrapping"/>
      </w:r>
      <w:r w:rsidDel="00000000" w:rsidR="00000000" w:rsidRPr="00000000">
        <w:rPr>
          <w:rFonts w:ascii="Arial" w:cs="Arial" w:eastAsia="Arial" w:hAnsi="Arial"/>
          <w:sz w:val="22"/>
          <w:szCs w:val="22"/>
          <w:rtl w:val="0"/>
        </w:rPr>
        <w:t xml:space="preserve">Βοηθός Οπερατέρ / DIT: </w:t>
      </w:r>
      <w:r w:rsidDel="00000000" w:rsidR="00000000" w:rsidRPr="00000000">
        <w:rPr>
          <w:rFonts w:ascii="Arial" w:cs="Arial" w:eastAsia="Arial" w:hAnsi="Arial"/>
          <w:b w:val="1"/>
          <w:bCs w:val="1"/>
          <w:sz w:val="22"/>
          <w:szCs w:val="22"/>
          <w:rtl w:val="0"/>
        </w:rPr>
        <w:t xml:space="preserve">Γιώργος Ζερβουλάκος</w:t>
        <w:br w:type="textWrapping"/>
      </w:r>
      <w:r w:rsidDel="00000000" w:rsidR="00000000" w:rsidRPr="00000000">
        <w:rPr>
          <w:rFonts w:ascii="Arial" w:cs="Arial" w:eastAsia="Arial" w:hAnsi="Arial"/>
          <w:sz w:val="22"/>
          <w:szCs w:val="22"/>
          <w:rtl w:val="0"/>
        </w:rPr>
        <w:t xml:space="preserve">Ηλεκτρολόγος: </w:t>
      </w:r>
      <w:r w:rsidDel="00000000" w:rsidR="00000000" w:rsidRPr="00000000">
        <w:rPr>
          <w:rFonts w:ascii="Arial" w:cs="Arial" w:eastAsia="Arial" w:hAnsi="Arial"/>
          <w:b w:val="1"/>
          <w:bCs w:val="1"/>
          <w:sz w:val="22"/>
          <w:szCs w:val="22"/>
          <w:rtl w:val="0"/>
        </w:rPr>
        <w:t xml:space="preserve">Μπάμπης Καλτερμιτζής</w:t>
        <w:br w:type="textWrapping"/>
      </w:r>
      <w:r w:rsidDel="00000000" w:rsidR="00000000" w:rsidRPr="00000000">
        <w:rPr>
          <w:rFonts w:ascii="Arial" w:cs="Arial" w:eastAsia="Arial" w:hAnsi="Arial"/>
          <w:sz w:val="22"/>
          <w:szCs w:val="22"/>
          <w:rtl w:val="0"/>
        </w:rPr>
        <w:t xml:space="preserve">Location Manager (Θεσσαλονίκη): </w:t>
      </w:r>
      <w:r w:rsidDel="00000000" w:rsidR="00000000" w:rsidRPr="00000000">
        <w:rPr>
          <w:rFonts w:ascii="Arial" w:cs="Arial" w:eastAsia="Arial" w:hAnsi="Arial"/>
          <w:b w:val="1"/>
          <w:bCs w:val="1"/>
          <w:sz w:val="22"/>
          <w:szCs w:val="22"/>
          <w:rtl w:val="0"/>
        </w:rPr>
        <w:t xml:space="preserve">Βασίλης Μήτσος</w:t>
      </w:r>
    </w:p>
    <w:p w:rsidR="00000000" w:rsidDel="00000000" w:rsidP="00000000" w:rsidRDefault="00000000" w:rsidRPr="00000000" w14:paraId="00000011">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Skaters: </w:t>
      </w:r>
      <w:r w:rsidDel="00000000" w:rsidR="00000000" w:rsidRPr="00000000">
        <w:rPr>
          <w:rFonts w:ascii="Arial" w:cs="Arial" w:eastAsia="Arial" w:hAnsi="Arial"/>
          <w:b w:val="1"/>
          <w:bCs w:val="1"/>
          <w:sz w:val="22"/>
          <w:szCs w:val="22"/>
          <w:rtl w:val="0"/>
        </w:rPr>
        <w:t xml:space="preserve">Νανά Καραμήτσιου, Μάκης Τσάτσος</w:t>
      </w:r>
    </w:p>
    <w:p w:rsidR="00000000" w:rsidDel="00000000" w:rsidP="00000000" w:rsidRDefault="00000000" w:rsidRPr="00000000" w14:paraId="00000012">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Συμμετέχουν: </w:t>
      </w:r>
      <w:r w:rsidDel="00000000" w:rsidR="00000000" w:rsidRPr="00000000">
        <w:rPr>
          <w:rFonts w:ascii="Arial" w:cs="Arial" w:eastAsia="Arial" w:hAnsi="Arial"/>
          <w:b w:val="1"/>
          <w:bCs w:val="1"/>
          <w:sz w:val="22"/>
          <w:szCs w:val="22"/>
          <w:rtl w:val="0"/>
        </w:rPr>
        <w:t xml:space="preserve">Χρήστος Καρβούνης, Μάνος Πλακιώτης, Κανέλλα Τσίτσου, Φράνκα Κυριάκου, Άνθια Παπαδοπούλου,</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Ελένη Μολφέτα,</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Βαγγέλης Μαρτίνος</w:t>
      </w:r>
    </w:p>
    <w:p w:rsidR="00000000" w:rsidDel="00000000" w:rsidP="00000000" w:rsidRDefault="00000000" w:rsidRPr="00000000" w14:paraId="00000013">
      <w:pPr>
        <w:spacing w:after="240" w:before="240" w:line="259"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Πλατό: </w:t>
      </w:r>
      <w:r w:rsidDel="00000000" w:rsidR="00000000" w:rsidRPr="00000000">
        <w:rPr>
          <w:rFonts w:ascii="Arial" w:cs="Arial" w:eastAsia="Arial" w:hAnsi="Arial"/>
          <w:b w:val="1"/>
          <w:bCs w:val="1"/>
          <w:sz w:val="22"/>
          <w:szCs w:val="22"/>
          <w:rtl w:val="0"/>
        </w:rPr>
        <w:t xml:space="preserve">BSK / Σάκης Κωστής</w:t>
        <w:br w:type="textWrapping"/>
      </w:r>
      <w:r w:rsidDel="00000000" w:rsidR="00000000" w:rsidRPr="00000000">
        <w:rPr>
          <w:rFonts w:ascii="Arial" w:cs="Arial" w:eastAsia="Arial" w:hAnsi="Arial"/>
          <w:sz w:val="22"/>
          <w:szCs w:val="22"/>
          <w:rtl w:val="0"/>
        </w:rPr>
        <w:t xml:space="preserve">Αρχείο: </w:t>
      </w:r>
      <w:r w:rsidDel="00000000" w:rsidR="00000000" w:rsidRPr="00000000">
        <w:rPr>
          <w:rFonts w:ascii="Arial" w:cs="Arial" w:eastAsia="Arial" w:hAnsi="Arial"/>
          <w:b w:val="1"/>
          <w:bCs w:val="1"/>
          <w:sz w:val="22"/>
          <w:szCs w:val="22"/>
          <w:rtl w:val="0"/>
        </w:rPr>
        <w:t xml:space="preserve">Χρήστος Τσίλης</w:t>
        <w:br w:type="textWrapping"/>
      </w:r>
      <w:r w:rsidDel="00000000" w:rsidR="00000000" w:rsidRPr="00000000">
        <w:rPr>
          <w:rFonts w:ascii="Arial" w:cs="Arial" w:eastAsia="Arial" w:hAnsi="Arial"/>
          <w:sz w:val="22"/>
          <w:szCs w:val="22"/>
          <w:rtl w:val="0"/>
        </w:rPr>
        <w:t xml:space="preserve">Υπεύθυνος Προβολών: </w:t>
      </w:r>
      <w:r w:rsidDel="00000000" w:rsidR="00000000" w:rsidRPr="00000000">
        <w:rPr>
          <w:rFonts w:ascii="Arial" w:cs="Arial" w:eastAsia="Arial" w:hAnsi="Arial"/>
          <w:b w:val="1"/>
          <w:bCs w:val="1"/>
          <w:sz w:val="22"/>
          <w:szCs w:val="22"/>
          <w:rtl w:val="0"/>
        </w:rPr>
        <w:t xml:space="preserve">Άκης Σταυρόπουλος</w:t>
        <w:br w:type="textWrapping"/>
      </w:r>
      <w:r w:rsidDel="00000000" w:rsidR="00000000" w:rsidRPr="00000000">
        <w:rPr>
          <w:rFonts w:ascii="Arial" w:cs="Arial" w:eastAsia="Arial" w:hAnsi="Arial"/>
          <w:sz w:val="22"/>
          <w:szCs w:val="22"/>
          <w:rtl w:val="0"/>
        </w:rPr>
        <w:t xml:space="preserve">Post Production / VFXs: </w:t>
      </w:r>
      <w:r w:rsidDel="00000000" w:rsidR="00000000" w:rsidRPr="00000000">
        <w:rPr>
          <w:rFonts w:ascii="Arial" w:cs="Arial" w:eastAsia="Arial" w:hAnsi="Arial"/>
          <w:b w:val="1"/>
          <w:bCs w:val="1"/>
          <w:sz w:val="22"/>
          <w:szCs w:val="22"/>
          <w:rtl w:val="0"/>
        </w:rPr>
        <w:t xml:space="preserve">Κυριάκος Στυλιανόπουλος</w:t>
        <w:br w:type="textWrapping"/>
      </w:r>
      <w:r w:rsidDel="00000000" w:rsidR="00000000" w:rsidRPr="00000000">
        <w:rPr>
          <w:rFonts w:ascii="Arial" w:cs="Arial" w:eastAsia="Arial" w:hAnsi="Arial"/>
          <w:sz w:val="22"/>
          <w:szCs w:val="22"/>
          <w:rtl w:val="0"/>
        </w:rPr>
        <w:t xml:space="preserve">Colorist: </w:t>
      </w:r>
      <w:r w:rsidDel="00000000" w:rsidR="00000000" w:rsidRPr="00000000">
        <w:rPr>
          <w:rFonts w:ascii="Arial" w:cs="Arial" w:eastAsia="Arial" w:hAnsi="Arial"/>
          <w:b w:val="1"/>
          <w:bCs w:val="1"/>
          <w:sz w:val="22"/>
          <w:szCs w:val="22"/>
          <w:rtl w:val="0"/>
        </w:rPr>
        <w:t xml:space="preserve">A10 – Μάνθος Σαρδής</w:t>
        <w:br w:type="textWrapping"/>
      </w:r>
      <w:r w:rsidDel="00000000" w:rsidR="00000000" w:rsidRPr="00000000">
        <w:rPr>
          <w:rFonts w:ascii="Arial" w:cs="Arial" w:eastAsia="Arial" w:hAnsi="Arial"/>
          <w:sz w:val="22"/>
          <w:szCs w:val="22"/>
          <w:rtl w:val="0"/>
        </w:rPr>
        <w:t xml:space="preserve">Τίτλοι: </w:t>
      </w:r>
      <w:r w:rsidDel="00000000" w:rsidR="00000000" w:rsidRPr="00000000">
        <w:rPr>
          <w:rFonts w:ascii="Arial" w:cs="Arial" w:eastAsia="Arial" w:hAnsi="Arial"/>
          <w:b w:val="1"/>
          <w:bCs w:val="1"/>
          <w:sz w:val="22"/>
          <w:szCs w:val="22"/>
          <w:rtl w:val="0"/>
        </w:rPr>
        <w:t xml:space="preserve">Creative Alliance</w:t>
      </w:r>
    </w:p>
    <w:p w:rsidR="00000000" w:rsidDel="00000000" w:rsidP="00000000" w:rsidRDefault="00000000" w:rsidRPr="00000000" w14:paraId="00000014">
      <w:pPr>
        <w:spacing w:after="240" w:before="240"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Ευχαριστίες</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5">
      <w:pPr>
        <w:spacing w:after="240" w:before="240" w:line="259" w:lineRule="auto"/>
        <w:ind w:firstLine="0"/>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Νατάσσα Πανδή, Δάνης Κόκκινος, Μάκης Μοναστηρίδης | Μέγαρο Μουσικής, Ιφιγένεια Κωνσταντινίδου, Στέλλα Βλαχομήτρου, Ισμήνη Ιγγλέση, Βασιλική Σκόνδρα, Δήμητρα Γιατράκου, Daniela Bababekova, Mάνος Πλακιώτης, DK Rental, Σάκης Κωστής, Νίκος Μποζάνης, MINERVA, Παύλος Λαδένης, Άκης Ητος</w:t>
      </w:r>
      <w:r w:rsidDel="00000000" w:rsidR="00000000" w:rsidRPr="00000000">
        <w:rPr>
          <w:rtl w:val="0"/>
        </w:rPr>
      </w:r>
    </w:p>
    <w:p w:rsidR="00000000" w:rsidDel="00000000" w:rsidP="00000000" w:rsidRDefault="00000000" w:rsidRPr="00000000" w14:paraId="0000001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wo4f-hV7Q04" TargetMode="External"/><Relationship Id="rId8" Type="http://schemas.openxmlformats.org/officeDocument/2006/relationships/hyperlink" Target="https://youtu.be/Xk9txO3vQy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ZZvsrZwZ+MEElzv5Czr39KZLw==">CgMxLjAyDmgudGk3eXBzNWpzeGVvOAByITF4MHU4S1JmdjlKekd3UEwzbkItN253QU5NS1dfYWJhcQ==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